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F28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-566420</wp:posOffset>
                </wp:positionV>
                <wp:extent cx="2555875" cy="392430"/>
                <wp:effectExtent l="0" t="0" r="15875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9600" y="1280795"/>
                          <a:ext cx="255587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7DA35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0" w:afterAutospacing="0" w:line="560" w:lineRule="atLeast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shd w:val="clear" w:fill="FFFFFF"/>
                                <w:lang w:val="en-US" w:eastAsia="zh-CN" w:bidi="ar"/>
                              </w:rPr>
                              <w:t>TEZDR-2025-0010001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pt;margin-top:-44.6pt;height:30.9pt;width:201.25pt;z-index:251659264;mso-width-relative:page;mso-height-relative:page;" fillcolor="#FFFFFF [3201]" filled="t" stroked="f" coordsize="21600,21600" o:gfxdata="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jIE&#10;KtcAAAALAQAADwAAAAAAAAABACAAAAAiAAAAZHJzL2Rvd25yZXYueG1sUEsBAhQAFAAAAAgAh07i&#10;QEOSThhcAgAAmg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BA7DA35"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0" w:afterAutospacing="0" w:line="560" w:lineRule="atLeast"/>
                        <w:ind w:left="0" w:right="0" w:firstLine="0"/>
                        <w:jc w:val="left"/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32"/>
                          <w:szCs w:val="32"/>
                          <w:shd w:val="clear" w:fill="FFFFFF"/>
                          <w:lang w:val="en-US" w:eastAsia="zh-CN" w:bidi="ar"/>
                        </w:rPr>
                        <w:t>TEZDR-2025-0010001</w:t>
                      </w:r>
                    </w:p>
                  </w:txbxContent>
                </v:textbox>
              </v:shape>
            </w:pict>
          </mc:Fallback>
        </mc:AlternateContent>
      </w:r>
    </w:p>
    <w:p w14:paraId="1C92C57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p w14:paraId="5F1627A4">
      <w:pPr>
        <w:rPr>
          <w:rFonts w:hint="eastAsia"/>
          <w:lang w:val="en-US" w:eastAsia="zh-CN"/>
        </w:rPr>
      </w:pPr>
    </w:p>
    <w:p w14:paraId="7708FDE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 w14:paraId="1AEE899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台儿庄区人民政府</w:t>
      </w:r>
    </w:p>
    <w:p w14:paraId="7B6E30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关于公布养犬管理区范围的通告</w:t>
      </w:r>
    </w:p>
    <w:p w14:paraId="36F00AB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FF6D57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加强养犬管理，规范养犬行为，保障公民身体健康和人身安全，维护市容环境和社会公共秩序，根据《中华人民共和国动物防疫法》《中华人民共和国治安管理处罚法》《枣庄市文明行为促进条例》《枣庄市养犬管理办法》等有关法律法规，结合我区实际，现将养犬管理区域划分如下：</w:t>
      </w:r>
    </w:p>
    <w:p w14:paraId="3639B27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6"/>
        <w:textAlignment w:val="auto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一、养犬管理区范围划分</w:t>
      </w:r>
    </w:p>
    <w:p w14:paraId="2B9835F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6"/>
        <w:textAlignment w:val="auto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（1）重点管理区：东顺路、日月潭路、广进路、文化路、华明路、台北路、箭道路、台中路、桃园路、长安路组成的环道以内区域（含环线道路）为养犬重点管理区。</w:t>
      </w:r>
    </w:p>
    <w:p w14:paraId="3002EF7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6"/>
        <w:textAlignment w:val="auto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（2）一般管理区：除重点管理区外，全区其余区域为养犬一般管理区。</w:t>
      </w:r>
    </w:p>
    <w:p w14:paraId="0B4F904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6"/>
        <w:textAlignment w:val="auto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二、养犬重点管理区和一般管理区的具体规定，严格按照《枣庄市养犬管理办法》执行。</w:t>
      </w:r>
    </w:p>
    <w:p w14:paraId="0B42AF8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6"/>
        <w:textAlignment w:val="auto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三、本通告自2025年4月1日起施行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，有效期至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2030年3月31日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0B69C6BE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6"/>
        <w:textAlignment w:val="auto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特此通告。</w:t>
      </w:r>
    </w:p>
    <w:p w14:paraId="0529495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6"/>
        <w:jc w:val="right"/>
        <w:textAlignment w:val="auto"/>
      </w:pP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台儿庄区人民政府</w:t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2025年3月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65C8F"/>
    <w:rsid w:val="15BF18E5"/>
    <w:rsid w:val="26345C82"/>
    <w:rsid w:val="285D78F4"/>
    <w:rsid w:val="29A953ED"/>
    <w:rsid w:val="31723B02"/>
    <w:rsid w:val="3E8536B0"/>
    <w:rsid w:val="47C01BED"/>
    <w:rsid w:val="4C665C8F"/>
    <w:rsid w:val="683F3A37"/>
    <w:rsid w:val="6CE53608"/>
    <w:rsid w:val="773D3837"/>
    <w:rsid w:val="7C06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360</Characters>
  <Lines>0</Lines>
  <Paragraphs>0</Paragraphs>
  <TotalTime>16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2025-03-06T09:33:00Z</dcterms:created>
  <dc:creator>完美装饰15063203002</dc:creator>
  <cp:lastModifiedBy>waitlovelove</cp:lastModifiedBy>
  <cp:lastPrinted>2025-03-19T00:44:46Z</cp:lastPrinted>
  <dcterms:modified xsi:type="dcterms:W3CDTF">2025-03-19T00:50:11Z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B7E0C133CA864131BA3E354F0B7625D0_13</vt:lpwstr>
  </property>
  <property fmtid="{D5CDD505-2E9C-101B-9397-08002B2CF9AE}" pid="4" name="KSOTemplateDocerSaveRecord">
    <vt:lpwstr>eyJoZGlkIjoiMjFlZjIyYjAxMWJhMDY5N2FmZDAzZDhhZWJiNjc1OTUiLCJ1c2VySWQiOiI3MjkzODQwMjgifQ==</vt:lpwstr>
  </property>
</Properties>
</file>